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963"/>
        <w:gridCol w:w="577"/>
        <w:gridCol w:w="1444"/>
        <w:gridCol w:w="708"/>
      </w:tblGrid>
      <w:tr w:rsidR="00D06BF6" w:rsidTr="00D06BF6">
        <w:trPr>
          <w:trHeight w:val="2836"/>
        </w:trPr>
        <w:tc>
          <w:tcPr>
            <w:tcW w:w="4976" w:type="dxa"/>
            <w:gridSpan w:val="5"/>
          </w:tcPr>
          <w:p w:rsidR="00D06BF6" w:rsidRDefault="00D06BF6">
            <w:pPr>
              <w:pStyle w:val="a3"/>
              <w:spacing w:line="256" w:lineRule="auto"/>
              <w:jc w:val="center"/>
              <w:rPr>
                <w:sz w:val="6"/>
                <w:lang w:eastAsia="en-US"/>
              </w:rPr>
            </w:pPr>
          </w:p>
          <w:p w:rsidR="00D06BF6" w:rsidRDefault="00D06BF6">
            <w:pPr>
              <w:pStyle w:val="a3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АДМИНИСТРАЦИЯ</w:t>
            </w:r>
          </w:p>
          <w:p w:rsidR="00D06BF6" w:rsidRDefault="00D06BF6">
            <w:pPr>
              <w:pStyle w:val="a3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МУНИЦИПАЛЬНОГО ОБРАЗОВАНИЯ</w:t>
            </w:r>
          </w:p>
          <w:p w:rsidR="00D06BF6" w:rsidRDefault="00D06BF6">
            <w:pPr>
              <w:pStyle w:val="a3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БОЛДЫРЕВСКИЙ СЕЛЬСОВЕТ  </w:t>
            </w:r>
          </w:p>
          <w:p w:rsidR="00D06BF6" w:rsidRDefault="00D06BF6">
            <w:pPr>
              <w:pStyle w:val="a3"/>
              <w:spacing w:line="256" w:lineRule="auto"/>
              <w:jc w:val="center"/>
              <w:rPr>
                <w:sz w:val="16"/>
                <w:lang w:eastAsia="en-US"/>
              </w:rPr>
            </w:pPr>
            <w:r>
              <w:rPr>
                <w:b/>
                <w:lang w:eastAsia="en-US"/>
              </w:rPr>
              <w:t xml:space="preserve">ТАШЛИНСКОГО РАЙОНА                              ОРЕНБУРГСКОЙ ОБЛАСТИ </w:t>
            </w:r>
            <w:r>
              <w:rPr>
                <w:b/>
                <w:sz w:val="28"/>
                <w:lang w:eastAsia="en-US"/>
              </w:rPr>
              <w:t xml:space="preserve"> </w:t>
            </w:r>
          </w:p>
          <w:p w:rsidR="00D06BF6" w:rsidRDefault="00D06BF6">
            <w:pPr>
              <w:pStyle w:val="a3"/>
              <w:spacing w:line="256" w:lineRule="auto"/>
              <w:jc w:val="center"/>
              <w:rPr>
                <w:rFonts w:ascii="Arial" w:hAnsi="Arial"/>
                <w:sz w:val="16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 О С Т А Н О В Л Е Н И Е</w:t>
            </w:r>
          </w:p>
        </w:tc>
      </w:tr>
      <w:tr w:rsidR="00D06BF6" w:rsidTr="00D06BF6">
        <w:trPr>
          <w:gridBefore w:val="1"/>
          <w:gridAfter w:val="1"/>
          <w:wBefore w:w="284" w:type="dxa"/>
          <w:wAfter w:w="708" w:type="dxa"/>
        </w:trPr>
        <w:tc>
          <w:tcPr>
            <w:tcW w:w="196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06BF6" w:rsidRDefault="000C3317">
            <w:pPr>
              <w:pStyle w:val="a3"/>
              <w:spacing w:line="256" w:lineRule="auto"/>
              <w:ind w:left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1</w:t>
            </w:r>
            <w:bookmarkStart w:id="0" w:name="_GoBack"/>
            <w:bookmarkEnd w:id="0"/>
            <w:r w:rsidR="00D06BF6">
              <w:rPr>
                <w:sz w:val="28"/>
                <w:lang w:eastAsia="en-US"/>
              </w:rPr>
              <w:t xml:space="preserve">4.07.2022   г.  </w:t>
            </w:r>
          </w:p>
        </w:tc>
        <w:tc>
          <w:tcPr>
            <w:tcW w:w="577" w:type="dxa"/>
            <w:hideMark/>
          </w:tcPr>
          <w:p w:rsidR="00D06BF6" w:rsidRDefault="00D06BF6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06BF6" w:rsidRDefault="000C3317">
            <w:pPr>
              <w:pStyle w:val="a3"/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44</w:t>
            </w:r>
            <w:r w:rsidR="00D06BF6">
              <w:rPr>
                <w:sz w:val="28"/>
                <w:lang w:eastAsia="en-US"/>
              </w:rPr>
              <w:t xml:space="preserve">-п   </w:t>
            </w:r>
          </w:p>
        </w:tc>
      </w:tr>
      <w:tr w:rsidR="00D06BF6" w:rsidTr="00D06BF6">
        <w:tc>
          <w:tcPr>
            <w:tcW w:w="4976" w:type="dxa"/>
            <w:gridSpan w:val="5"/>
            <w:hideMark/>
          </w:tcPr>
          <w:p w:rsidR="00D06BF6" w:rsidRDefault="00D06BF6">
            <w:pPr>
              <w:pStyle w:val="a3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с. Болдырево</w:t>
            </w:r>
          </w:p>
        </w:tc>
      </w:tr>
    </w:tbl>
    <w:p w:rsidR="00D06BF6" w:rsidRDefault="00D06BF6" w:rsidP="00D06BF6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177165</wp:posOffset>
                </wp:positionV>
                <wp:extent cx="0" cy="132080"/>
                <wp:effectExtent l="0" t="0" r="19050" b="203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783D6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13.95pt" to="-5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191770</wp:posOffset>
                </wp:positionV>
                <wp:extent cx="271145" cy="635"/>
                <wp:effectExtent l="0" t="0" r="3365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4986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5pt,15.1pt" to="221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192405</wp:posOffset>
                </wp:positionV>
                <wp:extent cx="0" cy="137160"/>
                <wp:effectExtent l="0" t="0" r="1905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2EE1E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15.15pt" to="221.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191770</wp:posOffset>
                </wp:positionV>
                <wp:extent cx="271145" cy="635"/>
                <wp:effectExtent l="0" t="0" r="3365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FB44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15.1pt" to="15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hAnsi="Times New Roman"/>
          <w:sz w:val="28"/>
        </w:rPr>
        <w:t xml:space="preserve"> </w:t>
      </w:r>
    </w:p>
    <w:p w:rsidR="00D06BF6" w:rsidRDefault="00D06BF6" w:rsidP="00D06BF6">
      <w:pPr>
        <w:pStyle w:val="FR1"/>
        <w:ind w:right="495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/>
          <w:sz w:val="28"/>
          <w:szCs w:val="28"/>
        </w:rPr>
        <w:t>утверждении  отчета</w:t>
      </w:r>
      <w:proofErr w:type="gramEnd"/>
      <w:r>
        <w:rPr>
          <w:rFonts w:ascii="Times New Roman" w:hAnsi="Times New Roman"/>
          <w:sz w:val="28"/>
          <w:szCs w:val="28"/>
        </w:rPr>
        <w:t xml:space="preserve"> об исполнении бюджета МО </w:t>
      </w:r>
      <w:proofErr w:type="spellStart"/>
      <w:r>
        <w:rPr>
          <w:rFonts w:ascii="Times New Roman" w:hAnsi="Times New Roman"/>
          <w:sz w:val="28"/>
          <w:szCs w:val="28"/>
        </w:rPr>
        <w:t>Болдыревский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за </w:t>
      </w:r>
      <w:r w:rsidRPr="00D06BF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D06B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2022 года</w:t>
      </w:r>
    </w:p>
    <w:p w:rsidR="00D06BF6" w:rsidRDefault="00D06BF6" w:rsidP="00D06BF6">
      <w:pPr>
        <w:pStyle w:val="a5"/>
        <w:jc w:val="left"/>
        <w:rPr>
          <w:sz w:val="28"/>
          <w:szCs w:val="28"/>
        </w:rPr>
      </w:pPr>
    </w:p>
    <w:p w:rsidR="00D06BF6" w:rsidRDefault="00D06BF6" w:rsidP="00D06BF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          В соответствии с пунктом 5 статьи 264.2 Бюджетного Кодекса РФ, пунктом 1 статьи 10 Положения</w:t>
      </w:r>
      <w:r>
        <w:rPr>
          <w:sz w:val="28"/>
          <w:szCs w:val="28"/>
        </w:rPr>
        <w:t xml:space="preserve"> о бюджетном процессе в муниципальном образовании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утвержденного решением Совета депутатов от 24.08.2020 года № 47/155-рс:</w:t>
      </w:r>
    </w:p>
    <w:p w:rsidR="00D06BF6" w:rsidRDefault="00D06BF6" w:rsidP="00D06BF6">
      <w:pPr>
        <w:jc w:val="both"/>
        <w:rPr>
          <w:sz w:val="28"/>
          <w:szCs w:val="28"/>
        </w:rPr>
      </w:pPr>
    </w:p>
    <w:p w:rsidR="00D06BF6" w:rsidRDefault="00D06BF6" w:rsidP="00D06B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2022 года по расходам в сумме </w:t>
      </w:r>
      <w:r w:rsidR="00EE67B2">
        <w:rPr>
          <w:sz w:val="28"/>
          <w:szCs w:val="28"/>
        </w:rPr>
        <w:t>5562,1</w:t>
      </w:r>
      <w:r>
        <w:rPr>
          <w:sz w:val="28"/>
          <w:szCs w:val="28"/>
        </w:rPr>
        <w:t xml:space="preserve"> тыс. рублей, по доходам в сумме </w:t>
      </w:r>
      <w:r w:rsidR="00EE67B2">
        <w:rPr>
          <w:sz w:val="28"/>
          <w:szCs w:val="28"/>
        </w:rPr>
        <w:t>8008,2</w:t>
      </w:r>
      <w:r>
        <w:rPr>
          <w:sz w:val="28"/>
          <w:szCs w:val="28"/>
        </w:rPr>
        <w:t xml:space="preserve"> тыс. рублей, с превышением доходов над </w:t>
      </w:r>
      <w:proofErr w:type="gramStart"/>
      <w:r>
        <w:rPr>
          <w:sz w:val="28"/>
          <w:szCs w:val="28"/>
        </w:rPr>
        <w:t>расходами  в</w:t>
      </w:r>
      <w:proofErr w:type="gramEnd"/>
      <w:r>
        <w:rPr>
          <w:sz w:val="28"/>
          <w:szCs w:val="28"/>
        </w:rPr>
        <w:t xml:space="preserve"> сумме на </w:t>
      </w:r>
      <w:r w:rsidR="00A7217F">
        <w:rPr>
          <w:sz w:val="28"/>
          <w:szCs w:val="28"/>
        </w:rPr>
        <w:t>244</w:t>
      </w:r>
      <w:r w:rsidR="00EE67B2">
        <w:rPr>
          <w:sz w:val="28"/>
          <w:szCs w:val="28"/>
        </w:rPr>
        <w:t>6</w:t>
      </w:r>
      <w:r w:rsidR="00A7217F">
        <w:rPr>
          <w:sz w:val="28"/>
          <w:szCs w:val="28"/>
        </w:rPr>
        <w:t>,1</w:t>
      </w:r>
      <w:r>
        <w:rPr>
          <w:sz w:val="28"/>
          <w:szCs w:val="28"/>
        </w:rPr>
        <w:t xml:space="preserve"> тыс. рублей с показателями:</w:t>
      </w:r>
    </w:p>
    <w:p w:rsidR="00D06BF6" w:rsidRDefault="00D06BF6" w:rsidP="00D06BF6">
      <w:p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по доходам бюджета МО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кодам классификации доходов бюджета согласно приложению 1;</w:t>
      </w:r>
    </w:p>
    <w:p w:rsidR="00D06BF6" w:rsidRDefault="00D06BF6" w:rsidP="00D06BF6">
      <w:p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по расходам бюджета МО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разделам, подразделам классификации расходов бюджетов согласно приложению 2;</w:t>
      </w:r>
    </w:p>
    <w:p w:rsidR="00D06BF6" w:rsidRDefault="00D06BF6" w:rsidP="00D06BF6">
      <w:p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по источникам финансирования дефицита бюджета МО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группам, по</w:t>
      </w:r>
      <w:r w:rsidR="00EE6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группам классификации источников финансирования дефицитов бюджетов согласно приложения 3. </w:t>
      </w:r>
    </w:p>
    <w:p w:rsidR="00D06BF6" w:rsidRDefault="00D06BF6" w:rsidP="00D06BF6">
      <w:pPr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его обнародования.</w:t>
      </w:r>
      <w:r>
        <w:rPr>
          <w:color w:val="000000"/>
          <w:sz w:val="28"/>
          <w:szCs w:val="28"/>
        </w:rPr>
        <w:br/>
        <w:t xml:space="preserve"> </w:t>
      </w:r>
    </w:p>
    <w:p w:rsidR="00D06BF6" w:rsidRDefault="00D06BF6" w:rsidP="00D06BF6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  <w:szCs w:val="28"/>
        </w:rPr>
      </w:pPr>
    </w:p>
    <w:p w:rsidR="00D06BF6" w:rsidRDefault="00D06BF6" w:rsidP="00D06BF6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D06BF6" w:rsidRDefault="00D06BF6" w:rsidP="00D06BF6">
      <w:pPr>
        <w:pStyle w:val="FR1"/>
        <w:tabs>
          <w:tab w:val="left" w:pos="4860"/>
        </w:tabs>
        <w:ind w:right="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 </w:t>
      </w:r>
      <w:proofErr w:type="spellStart"/>
      <w:r>
        <w:rPr>
          <w:rFonts w:ascii="Times New Roman" w:hAnsi="Times New Roman"/>
          <w:sz w:val="28"/>
        </w:rPr>
        <w:t>Болдыревский</w:t>
      </w:r>
      <w:proofErr w:type="spellEnd"/>
      <w:r>
        <w:rPr>
          <w:rFonts w:ascii="Times New Roman" w:hAnsi="Times New Roman"/>
          <w:sz w:val="28"/>
        </w:rPr>
        <w:t xml:space="preserve"> сельсовет                                                   </w:t>
      </w:r>
      <w:proofErr w:type="spellStart"/>
      <w:r>
        <w:rPr>
          <w:rFonts w:ascii="Times New Roman" w:hAnsi="Times New Roman"/>
          <w:sz w:val="28"/>
        </w:rPr>
        <w:t>Н.В.Широкова</w:t>
      </w:r>
      <w:proofErr w:type="spellEnd"/>
    </w:p>
    <w:p w:rsidR="00D06BF6" w:rsidRDefault="00D06BF6" w:rsidP="00D06B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D06BF6" w:rsidRDefault="00D06BF6" w:rsidP="00D06BF6"/>
    <w:p w:rsidR="00D06BF6" w:rsidRDefault="00D06BF6" w:rsidP="00D06BF6"/>
    <w:p w:rsidR="00D06BF6" w:rsidRDefault="00D06BF6" w:rsidP="00D06BF6">
      <w:pPr>
        <w:spacing w:before="120"/>
        <w:jc w:val="both"/>
        <w:rPr>
          <w:sz w:val="28"/>
          <w:szCs w:val="28"/>
        </w:rPr>
      </w:pPr>
    </w:p>
    <w:p w:rsidR="00D06BF6" w:rsidRDefault="00D06BF6" w:rsidP="00D06BF6"/>
    <w:p w:rsidR="00AC4FDA" w:rsidRDefault="00AC4FDA"/>
    <w:sectPr w:rsidR="00AC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813C5"/>
    <w:multiLevelType w:val="hybridMultilevel"/>
    <w:tmpl w:val="132CBD56"/>
    <w:lvl w:ilvl="0" w:tplc="6578062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5E"/>
    <w:rsid w:val="000C3317"/>
    <w:rsid w:val="0047325E"/>
    <w:rsid w:val="0076667B"/>
    <w:rsid w:val="00A7217F"/>
    <w:rsid w:val="00AC4FDA"/>
    <w:rsid w:val="00D06BF6"/>
    <w:rsid w:val="00E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68157-CEBB-484F-BC13-502ADE2A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06BF6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06B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D06B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D06BF6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6B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2022-07-04T10:24:00Z</cp:lastPrinted>
  <dcterms:created xsi:type="dcterms:W3CDTF">2022-07-04T09:23:00Z</dcterms:created>
  <dcterms:modified xsi:type="dcterms:W3CDTF">2022-07-14T10:34:00Z</dcterms:modified>
</cp:coreProperties>
</file>